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 xml:space="preserve">Gdzie wije się rzeka </w:t>
      </w:r>
      <w:proofErr w:type="spellStart"/>
      <w:r>
        <w:rPr>
          <w:i/>
          <w:iCs/>
        </w:rPr>
        <w:t>Świerkowiec</w:t>
      </w:r>
      <w:proofErr w:type="spellEnd"/>
      <w:r>
        <w:rPr>
          <w:i/>
          <w:iCs/>
        </w:rPr>
        <w:t>,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leży Stobierna.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A tam pomnik,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zbiorowa mogiła,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nad którą każdy głowę pochyla.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Tu przed laty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los okrutny dotknął ludzi.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Mord straszliwy ze snu zbudził.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Dziś pamiętamy to wydarzenie,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tę ofiarę i poświecenie.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Składamy kwiaty, palimy znicze,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Oddajemy hołd minutą ciszy.</w:t>
      </w:r>
    </w:p>
    <w:p w:rsidR="000A6305" w:rsidRDefault="000A6305" w:rsidP="000A6305">
      <w:pPr>
        <w:pStyle w:val="NormalnyWeb"/>
        <w:spacing w:before="0" w:beforeAutospacing="0" w:after="0"/>
        <w:ind w:left="5664" w:firstLine="6"/>
      </w:pPr>
      <w:r>
        <w:rPr>
          <w:i/>
          <w:iCs/>
        </w:rPr>
        <w:t>śmierć tamtych ludzi dała nam wolność.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  <w:r>
        <w:rPr>
          <w:i/>
          <w:iCs/>
        </w:rPr>
        <w:t>Nigdy nie wolno o tym zapomnieć.</w:t>
      </w:r>
    </w:p>
    <w:p w:rsidR="000A6305" w:rsidRDefault="000A6305" w:rsidP="000A6305">
      <w:pPr>
        <w:pStyle w:val="NormalnyWeb"/>
        <w:spacing w:before="0" w:beforeAutospacing="0" w:after="0"/>
        <w:ind w:firstLine="5670"/>
      </w:pPr>
    </w:p>
    <w:p w:rsidR="000A6305" w:rsidRDefault="000A6305" w:rsidP="000A6305">
      <w:pPr>
        <w:pStyle w:val="NormalnyWeb"/>
        <w:spacing w:before="0" w:beforeAutospacing="0" w:after="0"/>
        <w:jc w:val="right"/>
      </w:pPr>
    </w:p>
    <w:p w:rsidR="000A6305" w:rsidRDefault="000A6305" w:rsidP="000A6305">
      <w:pPr>
        <w:pStyle w:val="NormalnyWeb"/>
        <w:spacing w:before="0" w:beforeAutospacing="0" w:after="0"/>
        <w:jc w:val="right"/>
      </w:pPr>
    </w:p>
    <w:p w:rsidR="000A6305" w:rsidRPr="000A6305" w:rsidRDefault="000A6305" w:rsidP="000A6305">
      <w:pPr>
        <w:pStyle w:val="NormalnyWeb"/>
        <w:spacing w:before="0" w:beforeAutospacing="0" w:after="0"/>
        <w:jc w:val="center"/>
        <w:rPr>
          <w:sz w:val="36"/>
          <w:szCs w:val="36"/>
        </w:rPr>
      </w:pPr>
      <w:r w:rsidRPr="000A6305">
        <w:rPr>
          <w:b/>
          <w:bCs/>
          <w:sz w:val="36"/>
          <w:szCs w:val="36"/>
        </w:rPr>
        <w:t>75. rocznica pacyfikacji wsi</w:t>
      </w:r>
    </w:p>
    <w:p w:rsidR="000A6305" w:rsidRPr="000A6305" w:rsidRDefault="000A6305" w:rsidP="000A6305">
      <w:pPr>
        <w:pStyle w:val="NormalnyWeb"/>
        <w:spacing w:before="0" w:beforeAutospacing="0" w:after="0"/>
        <w:jc w:val="center"/>
        <w:rPr>
          <w:sz w:val="36"/>
          <w:szCs w:val="36"/>
        </w:rPr>
      </w:pPr>
    </w:p>
    <w:p w:rsidR="000A6305" w:rsidRPr="000A6305" w:rsidRDefault="000A6305" w:rsidP="000A6305">
      <w:pPr>
        <w:pStyle w:val="NormalnyWeb"/>
        <w:spacing w:after="0"/>
        <w:ind w:firstLine="708"/>
        <w:jc w:val="both"/>
        <w:rPr>
          <w:sz w:val="28"/>
          <w:szCs w:val="28"/>
        </w:rPr>
      </w:pPr>
      <w:r w:rsidRPr="000A6305">
        <w:rPr>
          <w:sz w:val="28"/>
          <w:szCs w:val="28"/>
        </w:rPr>
        <w:t xml:space="preserve">8 lipca 2018 r. w Stobiernej po raz kolejny uczczono rocznicę pacyfikacji wsi. To już 75 lat minęło od tych tragicznych wydarzeń, kiedy hitlerowcy napadli na naszą wieś i bestialsko zamordowali 15 niewinnych ludzi, a potem spalili ich rodzinne domostwa. </w:t>
      </w:r>
    </w:p>
    <w:p w:rsidR="000A6305" w:rsidRPr="000A6305" w:rsidRDefault="000A6305" w:rsidP="000A6305">
      <w:pPr>
        <w:pStyle w:val="NormalnyWeb"/>
        <w:spacing w:before="0" w:beforeAutospacing="0" w:after="0"/>
        <w:ind w:firstLine="708"/>
        <w:jc w:val="both"/>
        <w:rPr>
          <w:sz w:val="28"/>
          <w:szCs w:val="28"/>
        </w:rPr>
      </w:pPr>
      <w:r w:rsidRPr="000A6305">
        <w:rPr>
          <w:sz w:val="28"/>
          <w:szCs w:val="28"/>
        </w:rPr>
        <w:t xml:space="preserve">Do tych tragicznych wydarzeń nawiązał w homilii ks. dziekan Waldemar </w:t>
      </w:r>
      <w:proofErr w:type="spellStart"/>
      <w:r w:rsidRPr="000A6305">
        <w:rPr>
          <w:sz w:val="28"/>
          <w:szCs w:val="28"/>
        </w:rPr>
        <w:t>Dopart</w:t>
      </w:r>
      <w:proofErr w:type="spellEnd"/>
      <w:r w:rsidRPr="000A6305">
        <w:rPr>
          <w:sz w:val="28"/>
          <w:szCs w:val="28"/>
        </w:rPr>
        <w:t xml:space="preserve">, który przewodniczył uroczystej Mszy św., w której wzięli udział przedstawiciele: władz samorządowych na czele z panem Lesławem Kuźniarem, wójtem Gminy Trzebownisko, rady sołeckiej, lokalnych organizacji, obu szkół oraz rodziny zamordowanych tragicznego dnia- 8lipca 1943 roku. </w:t>
      </w:r>
    </w:p>
    <w:p w:rsidR="000A6305" w:rsidRPr="000A6305" w:rsidRDefault="000A6305" w:rsidP="000A6305">
      <w:pPr>
        <w:pStyle w:val="NormalnyWeb"/>
        <w:spacing w:before="0" w:beforeAutospacing="0" w:after="0"/>
        <w:ind w:firstLine="708"/>
        <w:jc w:val="both"/>
        <w:rPr>
          <w:sz w:val="28"/>
          <w:szCs w:val="28"/>
        </w:rPr>
      </w:pPr>
      <w:r w:rsidRPr="000A6305">
        <w:rPr>
          <w:sz w:val="28"/>
          <w:szCs w:val="28"/>
        </w:rPr>
        <w:t xml:space="preserve">Po Mszy św. wszyscy udali się na miejscowy cmentarz, gdzie znajduje się zbiorowa mogiła. Tu wysłuchano przemówienia pana wójta Lesława Kuźniara nawiązującego do tragicznych i jakże skomplikowanych czasów wojny, </w:t>
      </w:r>
      <w:r>
        <w:rPr>
          <w:sz w:val="28"/>
          <w:szCs w:val="28"/>
        </w:rPr>
        <w:br/>
      </w:r>
      <w:r w:rsidRPr="000A6305">
        <w:rPr>
          <w:sz w:val="28"/>
          <w:szCs w:val="28"/>
        </w:rPr>
        <w:t xml:space="preserve">w jakich przyszło żyć i walczyć ówczesnym uczestnikom tych wydarzeń. Następnie pod przewodnictwem ks. Waldemara Doparta odmówiono modlitwę za ofiary pacyfikacji. Na koniec przedstawiciele lokalnych władz, szkół </w:t>
      </w:r>
      <w:r>
        <w:rPr>
          <w:sz w:val="28"/>
          <w:szCs w:val="28"/>
        </w:rPr>
        <w:br/>
      </w:r>
      <w:r w:rsidRPr="000A6305">
        <w:rPr>
          <w:sz w:val="28"/>
          <w:szCs w:val="28"/>
        </w:rPr>
        <w:t xml:space="preserve">i organizacji </w:t>
      </w:r>
      <w:proofErr w:type="spellStart"/>
      <w:r w:rsidRPr="000A6305">
        <w:rPr>
          <w:sz w:val="28"/>
          <w:szCs w:val="28"/>
        </w:rPr>
        <w:t>organizacji</w:t>
      </w:r>
      <w:proofErr w:type="spellEnd"/>
      <w:r w:rsidRPr="000A6305">
        <w:rPr>
          <w:sz w:val="28"/>
          <w:szCs w:val="28"/>
        </w:rPr>
        <w:t xml:space="preserve"> złożyli kwiaty na zbiorowej mogile. Uroczystość uświetniła orkiestra dęta z Zaczernia.</w:t>
      </w:r>
    </w:p>
    <w:p w:rsidR="000A6305" w:rsidRPr="000A6305" w:rsidRDefault="000A6305" w:rsidP="000A6305">
      <w:pPr>
        <w:pStyle w:val="NormalnyWeb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Maria Skała</w:t>
      </w:r>
      <w:bookmarkStart w:id="0" w:name="_GoBack"/>
      <w:bookmarkEnd w:id="0"/>
    </w:p>
    <w:p w:rsidR="008120BC" w:rsidRDefault="008120BC"/>
    <w:sectPr w:rsidR="0081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55"/>
    <w:rsid w:val="000A6305"/>
    <w:rsid w:val="002B6055"/>
    <w:rsid w:val="008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63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63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2018-10-26T16:55:00Z</dcterms:created>
  <dcterms:modified xsi:type="dcterms:W3CDTF">2018-10-26T17:03:00Z</dcterms:modified>
</cp:coreProperties>
</file>